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A2E" w:rsidRDefault="00280A2E" w:rsidP="00280A2E">
      <w:pPr>
        <w:tabs>
          <w:tab w:val="left" w:pos="723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</w:p>
    <w:p w:rsidR="00280A2E" w:rsidRPr="008177B1" w:rsidRDefault="00280A2E" w:rsidP="00280A2E">
      <w:pPr>
        <w:tabs>
          <w:tab w:val="left" w:pos="723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-377190</wp:posOffset>
            </wp:positionV>
            <wp:extent cx="676275" cy="733425"/>
            <wp:effectExtent l="19050" t="0" r="9525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316D">
        <w:rPr>
          <w:rFonts w:ascii="TH SarabunPSK" w:hAnsi="TH SarabunPSK" w:cs="TH SarabunPSK"/>
          <w:b/>
          <w:bCs/>
          <w:sz w:val="32"/>
          <w:szCs w:val="32"/>
          <w:cs/>
        </w:rPr>
        <w:t>บันทึกข้อความ</w:t>
      </w:r>
    </w:p>
    <w:p w:rsidR="00280A2E" w:rsidRPr="0028569C" w:rsidRDefault="00280A2E" w:rsidP="00280A2E">
      <w:pPr>
        <w:tabs>
          <w:tab w:val="left" w:pos="7230"/>
        </w:tabs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280A2E" w:rsidRDefault="00280A2E" w:rsidP="00280A2E">
      <w:pPr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</w:t>
      </w:r>
      <w:r w:rsidRPr="0011316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ส่วนราชการ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A21EE6">
        <w:rPr>
          <w:rFonts w:ascii="TH SarabunPSK" w:eastAsia="Angsana New" w:hAnsi="TH SarabunPSK" w:cs="TH SarabunPSK" w:hint="cs"/>
          <w:sz w:val="32"/>
          <w:szCs w:val="32"/>
          <w:cs/>
        </w:rPr>
        <w:t>งานการเจ้าหน้าที่ สำนักปลัด องค์การบริหารส่วนตำบลมะค่า</w:t>
      </w:r>
    </w:p>
    <w:p w:rsidR="00280A2E" w:rsidRPr="00BD1F6A" w:rsidRDefault="00280A2E" w:rsidP="00280A2E">
      <w:pPr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</w:t>
      </w:r>
      <w:r w:rsidRPr="0011316D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ที่  </w:t>
      </w:r>
      <w:r>
        <w:rPr>
          <w:rFonts w:ascii="TH SarabunPSK" w:hAnsi="TH SarabunPSK" w:cs="TH SarabunPSK" w:hint="cs"/>
          <w:sz w:val="32"/>
          <w:szCs w:val="32"/>
          <w:cs/>
        </w:rPr>
        <w:t>นม</w:t>
      </w:r>
      <w:r w:rsidR="00944805">
        <w:rPr>
          <w:rFonts w:ascii="TH SarabunPSK" w:hAnsi="TH SarabunPSK" w:cs="TH SarabunPSK"/>
          <w:sz w:val="32"/>
          <w:szCs w:val="32"/>
        </w:rPr>
        <w:t xml:space="preserve"> </w:t>
      </w:r>
      <w:r w:rsidR="00944805">
        <w:rPr>
          <w:rFonts w:ascii="TH SarabunPSK" w:hAnsi="TH SarabunPSK" w:cs="TH SarabunPSK" w:hint="cs"/>
          <w:sz w:val="32"/>
          <w:szCs w:val="32"/>
          <w:cs/>
        </w:rPr>
        <w:t>๙๓๕๐๑/๓๐</w:t>
      </w:r>
      <w:r w:rsidR="00A21EE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</w:r>
      <w:r w:rsidRPr="003E0187"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Pr="003E0187">
        <w:rPr>
          <w:rFonts w:ascii="TH SarabunPSK" w:eastAsia="Angsana New" w:hAnsi="TH SarabunPSK" w:cs="TH SarabunPSK"/>
          <w:sz w:val="32"/>
          <w:szCs w:val="32"/>
          <w:cs/>
        </w:rPr>
        <w:t>วันที่</w:t>
      </w:r>
      <w:r w:rsidRPr="0011316D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</w:t>
      </w:r>
      <w:r w:rsidR="00944805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</w:t>
      </w:r>
      <w:r w:rsidR="00944805">
        <w:rPr>
          <w:rFonts w:ascii="TH SarabunPSK" w:eastAsia="Angsana New" w:hAnsi="TH SarabunPSK" w:cs="TH SarabunPSK" w:hint="cs"/>
          <w:sz w:val="32"/>
          <w:szCs w:val="32"/>
          <w:cs/>
        </w:rPr>
        <w:t>๒๐ เมษายน ๒๕๔๖</w:t>
      </w:r>
    </w:p>
    <w:p w:rsidR="00280A2E" w:rsidRPr="00AA5FC6" w:rsidRDefault="00280A2E" w:rsidP="00280A2E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11316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="00003E7C">
        <w:rPr>
          <w:rFonts w:ascii="TH SarabunPSK" w:eastAsia="Angsana New" w:hAnsi="TH SarabunPSK" w:cs="TH SarabunPSK" w:hint="cs"/>
          <w:sz w:val="32"/>
          <w:szCs w:val="32"/>
          <w:cs/>
        </w:rPr>
        <w:t>รายงานการดำเนินตามนโยบายการบริหารทรัพยากรบุคคล ประจำปี ๒๕๖๔ ครึ่งปีแรก</w:t>
      </w:r>
    </w:p>
    <w:p w:rsidR="00280A2E" w:rsidRPr="006E0BAF" w:rsidRDefault="00944805" w:rsidP="00280A2E">
      <w:pPr>
        <w:pStyle w:val="NoSpacing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107949</wp:posOffset>
                </wp:positionV>
                <wp:extent cx="5810250" cy="0"/>
                <wp:effectExtent l="0" t="0" r="19050" b="19050"/>
                <wp:wrapNone/>
                <wp:docPr id="5" name="ตัวเชื่อมต่อ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801C87" id="ตัวเชื่อมต่อตรง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4pt,8.5pt" to="458.9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280A2E" w:rsidRDefault="00280A2E" w:rsidP="00280A2E">
      <w:pPr>
        <w:keepNext/>
        <w:ind w:left="720" w:hanging="720"/>
        <w:outlineLvl w:val="0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 w:rsidRPr="008A6FA5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>เรียน  นายกองค์การบริหารส่วนตำบลมะค่า</w:t>
      </w:r>
    </w:p>
    <w:p w:rsidR="00003E7C" w:rsidRDefault="00003E7C" w:rsidP="00280A2E">
      <w:pPr>
        <w:keepNext/>
        <w:ind w:left="720" w:hanging="720"/>
        <w:outlineLvl w:val="0"/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:rsidR="00003E7C" w:rsidRPr="00003E7C" w:rsidRDefault="00003E7C" w:rsidP="00003E7C">
      <w:pPr>
        <w:pStyle w:val="NoSpacing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lang w:eastAsia="th-TH"/>
        </w:rPr>
        <w:tab/>
      </w:r>
      <w:r>
        <w:rPr>
          <w:rFonts w:ascii="TH SarabunIT๙" w:eastAsia="Angsana New" w:hAnsi="TH SarabunIT๙" w:cs="TH SarabunIT๙"/>
          <w:sz w:val="32"/>
          <w:szCs w:val="32"/>
          <w:lang w:eastAsia="th-TH"/>
        </w:rPr>
        <w:tab/>
      </w:r>
      <w:r w:rsidR="00944805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ตามที่องค์การบริหารส่วนตำบลมะค่า</w:t>
      </w:r>
      <w:r w:rsidRPr="00003E7C">
        <w:rPr>
          <w:rFonts w:ascii="TH SarabunIT๙" w:hAnsi="TH SarabunIT๙" w:cs="TH SarabunIT๙"/>
          <w:sz w:val="32"/>
          <w:szCs w:val="32"/>
          <w:cs/>
        </w:rPr>
        <w:t xml:space="preserve"> ได้จัดทำนโยบายการบริหารทรัพยากรบุคคล (พ.ศ.๒๕๖๔ - ๒๕๖๖)</w:t>
      </w:r>
      <w:r w:rsidR="009448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3E7C">
        <w:rPr>
          <w:rFonts w:ascii="TH SarabunIT๙" w:eastAsia="Times New Roman" w:hAnsi="TH SarabunIT๙" w:cs="TH SarabunIT๙"/>
          <w:sz w:val="32"/>
          <w:szCs w:val="32"/>
          <w:cs/>
        </w:rPr>
        <w:t>เพื่อพัฒนาบุคลากรให้มีความรู้ทักษะ ทัศนคติที่ดี มีคุณธรรมและจริยธรรม อันจะทำให้ปฏิบัติหน้าที่ได้อย่างมี</w:t>
      </w:r>
    </w:p>
    <w:p w:rsidR="00003E7C" w:rsidRDefault="00003E7C" w:rsidP="00003E7C">
      <w:pPr>
        <w:pStyle w:val="NoSpacing"/>
        <w:rPr>
          <w:rFonts w:ascii="TH SarabunIT๙" w:eastAsia="Times New Roman" w:hAnsi="TH SarabunIT๙" w:cs="TH SarabunIT๙"/>
          <w:sz w:val="32"/>
          <w:szCs w:val="32"/>
        </w:rPr>
      </w:pPr>
      <w:r w:rsidRPr="00003E7C">
        <w:rPr>
          <w:rFonts w:ascii="TH SarabunIT๙" w:eastAsia="Times New Roman" w:hAnsi="TH SarabunIT๙" w:cs="TH SarabunIT๙"/>
          <w:sz w:val="32"/>
          <w:szCs w:val="32"/>
          <w:cs/>
        </w:rPr>
        <w:t>ประสิทธิภาพ นั้น</w:t>
      </w:r>
    </w:p>
    <w:p w:rsidR="00003E7C" w:rsidRPr="00003E7C" w:rsidRDefault="00003E7C" w:rsidP="00003E7C">
      <w:pPr>
        <w:pStyle w:val="NoSpacing"/>
        <w:rPr>
          <w:rFonts w:ascii="TH SarabunIT๙" w:eastAsia="Times New Roman" w:hAnsi="TH SarabunIT๙" w:cs="TH SarabunIT๙"/>
          <w:sz w:val="32"/>
          <w:szCs w:val="32"/>
        </w:rPr>
      </w:pPr>
    </w:p>
    <w:p w:rsidR="00003E7C" w:rsidRDefault="00003E7C" w:rsidP="00003E7C">
      <w:pPr>
        <w:pStyle w:val="NoSpacing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03E7C">
        <w:rPr>
          <w:rFonts w:ascii="TH SarabunIT๙" w:eastAsia="Times New Roman" w:hAnsi="TH SarabunIT๙" w:cs="TH SarabunIT๙"/>
          <w:sz w:val="32"/>
          <w:szCs w:val="32"/>
          <w:cs/>
        </w:rPr>
        <w:t>งานการเจ้าหน้าที่ สำนักปลัด</w:t>
      </w:r>
      <w:r w:rsidR="007F37E0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องค์การบริหารส่วนตำบลมะค่า</w:t>
      </w:r>
      <w:r w:rsidRPr="00003E7C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จึงขอรายงานการดำเนินตามนโยบายการบริหารทรัพยากรบุคคล ประจำปี ๒๕๖๔ (ครึ่งปีแรก) รายละเอียดตามเอกสารแนบท้ายบันทึกนี้</w:t>
      </w:r>
    </w:p>
    <w:p w:rsidR="00003E7C" w:rsidRPr="00003E7C" w:rsidRDefault="00003E7C" w:rsidP="00003E7C">
      <w:pPr>
        <w:pStyle w:val="NoSpacing"/>
        <w:rPr>
          <w:rFonts w:ascii="TH SarabunIT๙" w:eastAsia="Times New Roman" w:hAnsi="TH SarabunIT๙" w:cs="TH SarabunIT๙"/>
          <w:sz w:val="32"/>
          <w:szCs w:val="32"/>
        </w:rPr>
      </w:pPr>
    </w:p>
    <w:p w:rsidR="00003E7C" w:rsidRDefault="00003E7C" w:rsidP="00003E7C">
      <w:pPr>
        <w:pStyle w:val="NoSpacing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03E7C">
        <w:rPr>
          <w:rFonts w:ascii="TH SarabunIT๙" w:eastAsia="Times New Roman" w:hAnsi="TH SarabunIT๙" w:cs="TH SarabunIT๙"/>
          <w:sz w:val="32"/>
          <w:szCs w:val="32"/>
          <w:cs/>
        </w:rPr>
        <w:t>จึงเรียนมาเพื่อโปรดทราบ</w:t>
      </w:r>
    </w:p>
    <w:p w:rsidR="00003E7C" w:rsidRDefault="00944805" w:rsidP="00003E7C">
      <w:pPr>
        <w:pStyle w:val="NoSpacing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bookmarkStart w:id="0" w:name="_GoBack"/>
      <w:bookmarkEnd w:id="0"/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2933065</wp:posOffset>
                </wp:positionH>
                <wp:positionV relativeFrom="paragraph">
                  <wp:posOffset>208915</wp:posOffset>
                </wp:positionV>
                <wp:extent cx="731520" cy="262890"/>
                <wp:effectExtent l="9525" t="5080" r="20955" b="8255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520" cy="262890"/>
                        </a:xfrm>
                        <a:custGeom>
                          <a:avLst/>
                          <a:gdLst>
                            <a:gd name="T0" fmla="*/ 300 w 1152"/>
                            <a:gd name="T1" fmla="*/ 49 h 414"/>
                            <a:gd name="T2" fmla="*/ 48 w 1152"/>
                            <a:gd name="T3" fmla="*/ 265 h 414"/>
                            <a:gd name="T4" fmla="*/ 24 w 1152"/>
                            <a:gd name="T5" fmla="*/ 301 h 414"/>
                            <a:gd name="T6" fmla="*/ 0 w 1152"/>
                            <a:gd name="T7" fmla="*/ 349 h 414"/>
                            <a:gd name="T8" fmla="*/ 48 w 1152"/>
                            <a:gd name="T9" fmla="*/ 181 h 414"/>
                            <a:gd name="T10" fmla="*/ 60 w 1152"/>
                            <a:gd name="T11" fmla="*/ 145 h 414"/>
                            <a:gd name="T12" fmla="*/ 168 w 1152"/>
                            <a:gd name="T13" fmla="*/ 109 h 414"/>
                            <a:gd name="T14" fmla="*/ 204 w 1152"/>
                            <a:gd name="T15" fmla="*/ 97 h 414"/>
                            <a:gd name="T16" fmla="*/ 288 w 1152"/>
                            <a:gd name="T17" fmla="*/ 109 h 414"/>
                            <a:gd name="T18" fmla="*/ 264 w 1152"/>
                            <a:gd name="T19" fmla="*/ 169 h 414"/>
                            <a:gd name="T20" fmla="*/ 180 w 1152"/>
                            <a:gd name="T21" fmla="*/ 241 h 414"/>
                            <a:gd name="T22" fmla="*/ 108 w 1152"/>
                            <a:gd name="T23" fmla="*/ 325 h 414"/>
                            <a:gd name="T24" fmla="*/ 36 w 1152"/>
                            <a:gd name="T25" fmla="*/ 397 h 414"/>
                            <a:gd name="T26" fmla="*/ 108 w 1152"/>
                            <a:gd name="T27" fmla="*/ 385 h 414"/>
                            <a:gd name="T28" fmla="*/ 180 w 1152"/>
                            <a:gd name="T29" fmla="*/ 325 h 414"/>
                            <a:gd name="T30" fmla="*/ 408 w 1152"/>
                            <a:gd name="T31" fmla="*/ 289 h 414"/>
                            <a:gd name="T32" fmla="*/ 480 w 1152"/>
                            <a:gd name="T33" fmla="*/ 265 h 414"/>
                            <a:gd name="T34" fmla="*/ 528 w 1152"/>
                            <a:gd name="T35" fmla="*/ 253 h 414"/>
                            <a:gd name="T36" fmla="*/ 516 w 1152"/>
                            <a:gd name="T37" fmla="*/ 205 h 414"/>
                            <a:gd name="T38" fmla="*/ 516 w 1152"/>
                            <a:gd name="T39" fmla="*/ 61 h 414"/>
                            <a:gd name="T40" fmla="*/ 528 w 1152"/>
                            <a:gd name="T41" fmla="*/ 61 h 414"/>
                            <a:gd name="T42" fmla="*/ 540 w 1152"/>
                            <a:gd name="T43" fmla="*/ 97 h 414"/>
                            <a:gd name="T44" fmla="*/ 516 w 1152"/>
                            <a:gd name="T45" fmla="*/ 145 h 414"/>
                            <a:gd name="T46" fmla="*/ 564 w 1152"/>
                            <a:gd name="T47" fmla="*/ 157 h 414"/>
                            <a:gd name="T48" fmla="*/ 636 w 1152"/>
                            <a:gd name="T49" fmla="*/ 169 h 414"/>
                            <a:gd name="T50" fmla="*/ 1152 w 1152"/>
                            <a:gd name="T51" fmla="*/ 193 h 414"/>
                            <a:gd name="T52" fmla="*/ 912 w 1152"/>
                            <a:gd name="T53" fmla="*/ 217 h 4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1152" h="414">
                              <a:moveTo>
                                <a:pt x="300" y="49"/>
                              </a:moveTo>
                              <a:cubicBezTo>
                                <a:pt x="223" y="126"/>
                                <a:pt x="112" y="169"/>
                                <a:pt x="48" y="265"/>
                              </a:cubicBezTo>
                              <a:cubicBezTo>
                                <a:pt x="40" y="277"/>
                                <a:pt x="31" y="288"/>
                                <a:pt x="24" y="301"/>
                              </a:cubicBezTo>
                              <a:cubicBezTo>
                                <a:pt x="15" y="317"/>
                                <a:pt x="0" y="367"/>
                                <a:pt x="0" y="349"/>
                              </a:cubicBezTo>
                              <a:cubicBezTo>
                                <a:pt x="0" y="319"/>
                                <a:pt x="37" y="215"/>
                                <a:pt x="48" y="181"/>
                              </a:cubicBezTo>
                              <a:cubicBezTo>
                                <a:pt x="52" y="169"/>
                                <a:pt x="48" y="149"/>
                                <a:pt x="60" y="145"/>
                              </a:cubicBezTo>
                              <a:cubicBezTo>
                                <a:pt x="96" y="133"/>
                                <a:pt x="132" y="121"/>
                                <a:pt x="168" y="109"/>
                              </a:cubicBezTo>
                              <a:cubicBezTo>
                                <a:pt x="180" y="105"/>
                                <a:pt x="204" y="97"/>
                                <a:pt x="204" y="97"/>
                              </a:cubicBezTo>
                              <a:cubicBezTo>
                                <a:pt x="232" y="101"/>
                                <a:pt x="270" y="87"/>
                                <a:pt x="288" y="109"/>
                              </a:cubicBezTo>
                              <a:cubicBezTo>
                                <a:pt x="302" y="126"/>
                                <a:pt x="276" y="151"/>
                                <a:pt x="264" y="169"/>
                              </a:cubicBezTo>
                              <a:cubicBezTo>
                                <a:pt x="207" y="255"/>
                                <a:pt x="234" y="187"/>
                                <a:pt x="180" y="241"/>
                              </a:cubicBezTo>
                              <a:cubicBezTo>
                                <a:pt x="154" y="267"/>
                                <a:pt x="134" y="299"/>
                                <a:pt x="108" y="325"/>
                              </a:cubicBezTo>
                              <a:cubicBezTo>
                                <a:pt x="102" y="331"/>
                                <a:pt x="16" y="377"/>
                                <a:pt x="36" y="397"/>
                              </a:cubicBezTo>
                              <a:cubicBezTo>
                                <a:pt x="53" y="414"/>
                                <a:pt x="84" y="389"/>
                                <a:pt x="108" y="385"/>
                              </a:cubicBezTo>
                              <a:cubicBezTo>
                                <a:pt x="132" y="365"/>
                                <a:pt x="151" y="336"/>
                                <a:pt x="180" y="325"/>
                              </a:cubicBezTo>
                              <a:cubicBezTo>
                                <a:pt x="197" y="319"/>
                                <a:pt x="366" y="295"/>
                                <a:pt x="408" y="289"/>
                              </a:cubicBezTo>
                              <a:cubicBezTo>
                                <a:pt x="432" y="281"/>
                                <a:pt x="456" y="272"/>
                                <a:pt x="480" y="265"/>
                              </a:cubicBezTo>
                              <a:cubicBezTo>
                                <a:pt x="496" y="260"/>
                                <a:pt x="520" y="267"/>
                                <a:pt x="528" y="253"/>
                              </a:cubicBezTo>
                              <a:cubicBezTo>
                                <a:pt x="536" y="239"/>
                                <a:pt x="520" y="221"/>
                                <a:pt x="516" y="205"/>
                              </a:cubicBezTo>
                              <a:cubicBezTo>
                                <a:pt x="533" y="153"/>
                                <a:pt x="547" y="129"/>
                                <a:pt x="516" y="61"/>
                              </a:cubicBezTo>
                              <a:cubicBezTo>
                                <a:pt x="512" y="53"/>
                                <a:pt x="375" y="0"/>
                                <a:pt x="528" y="61"/>
                              </a:cubicBezTo>
                              <a:cubicBezTo>
                                <a:pt x="532" y="73"/>
                                <a:pt x="542" y="84"/>
                                <a:pt x="540" y="97"/>
                              </a:cubicBezTo>
                              <a:cubicBezTo>
                                <a:pt x="537" y="115"/>
                                <a:pt x="509" y="128"/>
                                <a:pt x="516" y="145"/>
                              </a:cubicBezTo>
                              <a:cubicBezTo>
                                <a:pt x="522" y="160"/>
                                <a:pt x="548" y="154"/>
                                <a:pt x="564" y="157"/>
                              </a:cubicBezTo>
                              <a:cubicBezTo>
                                <a:pt x="588" y="162"/>
                                <a:pt x="612" y="167"/>
                                <a:pt x="636" y="169"/>
                              </a:cubicBezTo>
                              <a:cubicBezTo>
                                <a:pt x="765" y="180"/>
                                <a:pt x="1045" y="189"/>
                                <a:pt x="1152" y="193"/>
                              </a:cubicBezTo>
                              <a:cubicBezTo>
                                <a:pt x="1056" y="265"/>
                                <a:pt x="1076" y="217"/>
                                <a:pt x="912" y="217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8AF55" id="Freeform 3" o:spid="_x0000_s1026" style="position:absolute;margin-left:230.95pt;margin-top:16.45pt;width:57.6pt;height:2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52,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" path="m300,49c223,126,112,169,48,265v-8,12,-17,23,-24,36c15,317,,367,,349,,319,37,215,48,181v4,-12,,-32,12,-36c96,133,132,121,168,109v12,-4,36,-12,36,-12c232,101,270,87,288,109v14,17,-12,42,-24,60c207,255,234,187,180,241v-26,26,-46,58,-72,84c102,331,16,377,36,397v17,17,48,-8,72,-12c132,365,151,336,180,325v17,-6,186,-30,228,-36c432,281,456,272,480,265v16,-5,40,2,48,-12c536,239,520,221,516,205v17,-52,31,-76,,-144c512,53,375,,528,61v4,12,14,23,12,36c537,115,509,128,516,145v6,15,32,9,48,12c588,162,612,167,636,169v129,11,409,20,516,24c1056,265,1076,217,912,217e" filled="f">
                <v:path arrowok="t" o:connecttype="custom" o:connectlocs="190500,31115;30480,168275;15240,191135;0,221615;30480,114935;38100,92075;106680,69215;129540,61595;182880,69215;167640,107315;114300,153035;68580,206375;22860,252095;68580,244475;114300,206375;259080,183515;304800,168275;335280,160655;327660,130175;327660,38735;335280,38735;342900,61595;327660,92075;358140,99695;403860,107315;731520,122555;579120,137795" o:connectangles="0,0,0,0,0,0,0,0,0,0,0,0,0,0,0,0,0,0,0,0,0,0,0,0,0,0,0"/>
              </v:shape>
            </w:pict>
          </mc:Fallback>
        </mc:AlternateContent>
      </w:r>
    </w:p>
    <w:p w:rsidR="00003E7C" w:rsidRDefault="00944805" w:rsidP="00003E7C">
      <w:pPr>
        <w:pStyle w:val="NoSpacing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                                                                      </w:t>
      </w:r>
    </w:p>
    <w:p w:rsidR="00003E7C" w:rsidRDefault="00003E7C" w:rsidP="00003E7C">
      <w:pPr>
        <w:pStyle w:val="NoSpacing"/>
        <w:jc w:val="center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(นางสาวดอกไม้  นันสันเทียะ)</w:t>
      </w:r>
    </w:p>
    <w:p w:rsidR="00003E7C" w:rsidRDefault="00003E7C" w:rsidP="00003E7C">
      <w:pPr>
        <w:pStyle w:val="NoSpacing"/>
        <w:jc w:val="center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นักทรัพยากรบุคคลชำนาญการ</w:t>
      </w:r>
    </w:p>
    <w:p w:rsidR="00003E7C" w:rsidRDefault="00003E7C" w:rsidP="00003E7C">
      <w:pPr>
        <w:pStyle w:val="NoSpacing"/>
        <w:jc w:val="center"/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:rsidR="00003E7C" w:rsidRDefault="00003E7C" w:rsidP="00003E7C">
      <w:pPr>
        <w:pStyle w:val="NoSpacing"/>
        <w:jc w:val="center"/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:rsidR="00003E7C" w:rsidRDefault="00003E7C" w:rsidP="00003E7C">
      <w:pPr>
        <w:pStyle w:val="NoSpacing"/>
        <w:jc w:val="center"/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:rsidR="00003E7C" w:rsidRDefault="00003E7C" w:rsidP="00003E7C">
      <w:pPr>
        <w:pStyle w:val="NoSpacing"/>
        <w:jc w:val="center"/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:rsidR="00003E7C" w:rsidRDefault="00003E7C" w:rsidP="00003E7C">
      <w:pPr>
        <w:pStyle w:val="NoSpacing"/>
        <w:jc w:val="center"/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:rsidR="00003E7C" w:rsidRDefault="00003E7C" w:rsidP="00003E7C">
      <w:pPr>
        <w:pStyle w:val="NoSpacing"/>
        <w:jc w:val="center"/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:rsidR="00003E7C" w:rsidRDefault="00003E7C" w:rsidP="00003E7C">
      <w:pPr>
        <w:pStyle w:val="NoSpacing"/>
        <w:jc w:val="center"/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:rsidR="00003E7C" w:rsidRDefault="00003E7C" w:rsidP="00003E7C">
      <w:pPr>
        <w:pStyle w:val="NoSpacing"/>
        <w:jc w:val="center"/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:rsidR="00003E7C" w:rsidRDefault="00003E7C" w:rsidP="00003E7C">
      <w:pPr>
        <w:pStyle w:val="NoSpacing"/>
        <w:jc w:val="center"/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:rsidR="00003E7C" w:rsidRDefault="00003E7C" w:rsidP="00003E7C">
      <w:pPr>
        <w:pStyle w:val="NoSpacing"/>
        <w:jc w:val="center"/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:rsidR="00003E7C" w:rsidRDefault="00003E7C" w:rsidP="00003E7C">
      <w:pPr>
        <w:pStyle w:val="NoSpacing"/>
        <w:jc w:val="center"/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:rsidR="00003E7C" w:rsidRDefault="00003E7C" w:rsidP="00003E7C">
      <w:pPr>
        <w:pStyle w:val="NoSpacing"/>
        <w:jc w:val="center"/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:rsidR="00003E7C" w:rsidRDefault="00003E7C" w:rsidP="00003E7C">
      <w:pPr>
        <w:pStyle w:val="NoSpacing"/>
        <w:jc w:val="center"/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:rsidR="00003E7C" w:rsidRDefault="00003E7C" w:rsidP="00003E7C">
      <w:pPr>
        <w:pStyle w:val="NoSpacing"/>
        <w:jc w:val="center"/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:rsidR="00003E7C" w:rsidRDefault="00003E7C" w:rsidP="00003E7C">
      <w:pPr>
        <w:pStyle w:val="NoSpacing"/>
        <w:jc w:val="center"/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:rsidR="00003E7C" w:rsidRDefault="00003E7C" w:rsidP="00003E7C">
      <w:pPr>
        <w:pStyle w:val="NoSpacing"/>
        <w:jc w:val="center"/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:rsidR="00003E7C" w:rsidRDefault="00003E7C" w:rsidP="00003E7C">
      <w:pPr>
        <w:pStyle w:val="NoSpacing"/>
        <w:jc w:val="center"/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:rsidR="00944805" w:rsidRDefault="00944805" w:rsidP="00003E7C">
      <w:pPr>
        <w:pStyle w:val="NoSpacing"/>
        <w:jc w:val="center"/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:rsidR="00944805" w:rsidRDefault="00944805" w:rsidP="00003E7C">
      <w:pPr>
        <w:pStyle w:val="NoSpacing"/>
        <w:jc w:val="center"/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:rsidR="00003E7C" w:rsidRDefault="00003E7C" w:rsidP="00003E7C">
      <w:pPr>
        <w:pStyle w:val="NoSpacing"/>
        <w:jc w:val="center"/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:rsidR="00003E7C" w:rsidRDefault="00003E7C" w:rsidP="00003E7C">
      <w:pPr>
        <w:pStyle w:val="NoSpacing"/>
        <w:jc w:val="center"/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:rsidR="00003E7C" w:rsidRDefault="00003E7C" w:rsidP="00003E7C">
      <w:pPr>
        <w:pStyle w:val="NoSpacing"/>
        <w:jc w:val="center"/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:rsidR="00003E7C" w:rsidRDefault="00003E7C" w:rsidP="00003E7C">
      <w:pPr>
        <w:pStyle w:val="NoSpacing"/>
        <w:tabs>
          <w:tab w:val="center" w:pos="5017"/>
          <w:tab w:val="right" w:pos="10034"/>
        </w:tabs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003E7C">
        <w:rPr>
          <w:rFonts w:ascii="TH SarabunIT๙" w:hAnsi="TH SarabunIT๙" w:cs="TH SarabunIT๙"/>
          <w:b/>
          <w:bCs/>
          <w:sz w:val="36"/>
          <w:szCs w:val="36"/>
          <w:cs/>
        </w:rPr>
        <w:t>การดำเนินการตามนโยบายการบริหารทรัพยากรบุคคล ประจำปี ๒๕๖๔ (ครึ่งปีแรก)</w:t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</w:p>
    <w:p w:rsidR="00003E7C" w:rsidRPr="00003E7C" w:rsidRDefault="00003E7C" w:rsidP="00003E7C">
      <w:pPr>
        <w:pStyle w:val="NoSpacing"/>
        <w:tabs>
          <w:tab w:val="center" w:pos="5017"/>
          <w:tab w:val="right" w:pos="10034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:rsidR="00003E7C" w:rsidRDefault="00003E7C" w:rsidP="00003E7C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003E7C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องค์การบริหารส่วนตำบลมะค่า</w:t>
      </w:r>
      <w:r w:rsidRPr="00003E7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ได้ดำเนินการตามนโยบายการบริหารทรัพยากรบุคคลของ</w:t>
      </w:r>
      <w:r w:rsidRPr="00003E7C">
        <w:rPr>
          <w:rFonts w:ascii="TH SarabunIT๙" w:hAnsi="TH SarabunIT๙" w:cs="TH SarabunIT๙" w:hint="cs"/>
          <w:spacing w:val="-6"/>
          <w:sz w:val="32"/>
          <w:szCs w:val="32"/>
          <w:cs/>
        </w:rPr>
        <w:t>องค์การบริหารส่วนตำบล</w:t>
      </w:r>
      <w:r w:rsidRPr="00003E7C">
        <w:rPr>
          <w:rFonts w:ascii="TH SarabunIT๙" w:hAnsi="TH SarabunIT๙" w:cs="TH SarabunIT๙"/>
          <w:sz w:val="32"/>
          <w:szCs w:val="32"/>
          <w:cs/>
        </w:rPr>
        <w:t>ในด้านต่างๆ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003E7C" w:rsidRPr="00003E7C" w:rsidRDefault="00003E7C" w:rsidP="00003E7C">
      <w:pPr>
        <w:pStyle w:val="NoSpacing"/>
        <w:rPr>
          <w:rFonts w:ascii="TH SarabunIT๙" w:hAnsi="TH SarabunIT๙" w:cs="TH SarabunIT๙"/>
          <w:sz w:val="32"/>
          <w:szCs w:val="32"/>
          <w:cs/>
        </w:rPr>
      </w:pPr>
    </w:p>
    <w:p w:rsidR="00003E7C" w:rsidRDefault="00003E7C" w:rsidP="00003E7C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003E7C">
        <w:rPr>
          <w:rFonts w:ascii="TH SarabunIT๙" w:hAnsi="TH SarabunIT๙" w:cs="TH SarabunIT๙"/>
          <w:b/>
          <w:bCs/>
          <w:sz w:val="32"/>
          <w:szCs w:val="32"/>
          <w:cs/>
        </w:rPr>
        <w:t>๑. ด้านการวางแผนอัตรากำลัง</w:t>
      </w:r>
    </w:p>
    <w:p w:rsidR="00003E7C" w:rsidRPr="00A30603" w:rsidRDefault="00003E7C" w:rsidP="00003E7C">
      <w:pPr>
        <w:pStyle w:val="NoSpacing"/>
        <w:rPr>
          <w:rFonts w:ascii="TH SarabunIT๙" w:hAnsi="TH SarabunIT๙" w:cs="TH SarabunIT๙"/>
          <w:b/>
          <w:bCs/>
          <w:sz w:val="10"/>
          <w:szCs w:val="10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7307"/>
      </w:tblGrid>
      <w:tr w:rsidR="00003E7C" w:rsidTr="00003E7C">
        <w:trPr>
          <w:trHeight w:val="480"/>
        </w:trPr>
        <w:tc>
          <w:tcPr>
            <w:tcW w:w="2551" w:type="dxa"/>
          </w:tcPr>
          <w:p w:rsidR="00003E7C" w:rsidRPr="00003E7C" w:rsidRDefault="00003E7C" w:rsidP="00003E7C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3E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ประเด็นนโยบาย</w:t>
            </w:r>
          </w:p>
        </w:tc>
        <w:tc>
          <w:tcPr>
            <w:tcW w:w="7307" w:type="dxa"/>
          </w:tcPr>
          <w:p w:rsidR="00003E7C" w:rsidRPr="00003E7C" w:rsidRDefault="00003E7C" w:rsidP="00003E7C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3E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003E7C" w:rsidTr="00003E7C">
        <w:tc>
          <w:tcPr>
            <w:tcW w:w="2551" w:type="dxa"/>
          </w:tcPr>
          <w:p w:rsidR="00003E7C" w:rsidRPr="00003E7C" w:rsidRDefault="00003E7C" w:rsidP="00003E7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003E7C">
              <w:rPr>
                <w:rFonts w:ascii="TH SarabunIT๙" w:hAnsi="TH SarabunIT๙" w:cs="TH SarabunIT๙"/>
                <w:sz w:val="32"/>
                <w:szCs w:val="32"/>
                <w:cs/>
              </w:rPr>
              <w:t>แผนอัตรากำลัง ๓ ปี</w:t>
            </w:r>
          </w:p>
          <w:p w:rsidR="00003E7C" w:rsidRDefault="00003E7C" w:rsidP="00003E7C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07" w:type="dxa"/>
          </w:tcPr>
          <w:p w:rsidR="00A30603" w:rsidRPr="00003E7C" w:rsidRDefault="00A30603" w:rsidP="00A30603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003E7C">
              <w:rPr>
                <w:rFonts w:ascii="TH SarabunIT๙" w:hAnsi="TH SarabunIT๙" w:cs="TH SarabunIT๙"/>
                <w:sz w:val="32"/>
                <w:szCs w:val="32"/>
                <w:cs/>
              </w:rPr>
              <w:t>๑. ใช้แผนอัตรากำลัง ๓ ปี 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องค์การบริหารส่วนตำบลมะค่า</w:t>
            </w:r>
            <w:r w:rsidRPr="00003E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ในการวิเคราะห์</w:t>
            </w:r>
          </w:p>
          <w:p w:rsidR="00A30603" w:rsidRPr="00003E7C" w:rsidRDefault="00A30603" w:rsidP="00A30603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003E7C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อัตรากำลัง เพื่อจัดทำกรอบอัตรากำลังพนักงาน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ส่วนตำบล</w:t>
            </w:r>
            <w:r w:rsidRPr="00003E7C">
              <w:rPr>
                <w:rFonts w:ascii="TH SarabunIT๙" w:hAnsi="TH SarabunIT๙" w:cs="TH SarabunIT๙"/>
                <w:sz w:val="32"/>
                <w:szCs w:val="32"/>
                <w:cs/>
              </w:rPr>
              <w:t>ในแต่ละส่วนราชการ และ</w:t>
            </w:r>
          </w:p>
          <w:p w:rsidR="00A30603" w:rsidRPr="00003E7C" w:rsidRDefault="00A30603" w:rsidP="00A30603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003E7C">
              <w:rPr>
                <w:rFonts w:ascii="TH SarabunIT๙" w:hAnsi="TH SarabunIT๙" w:cs="TH SarabunIT๙"/>
                <w:sz w:val="32"/>
                <w:szCs w:val="32"/>
                <w:cs/>
              </w:rPr>
              <w:t>นำไปสู่การกำหนดจำนวน ประเภท และระดับตำแหน่ง เสนอคณะกรรมการจัดทำ</w:t>
            </w:r>
          </w:p>
          <w:p w:rsidR="00A30603" w:rsidRPr="00003E7C" w:rsidRDefault="00A30603" w:rsidP="00A30603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003E7C">
              <w:rPr>
                <w:rFonts w:ascii="TH SarabunIT๙" w:hAnsi="TH SarabunIT๙" w:cs="TH SarabunIT๙"/>
                <w:sz w:val="32"/>
                <w:szCs w:val="32"/>
                <w:cs/>
              </w:rPr>
              <w:t>แผนอัตราก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ำลัง ๓ ปี ของ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องค์การบริหารส่วนตำบลมะค่า</w:t>
            </w:r>
            <w:r w:rsidRPr="00003E7C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</w:t>
            </w:r>
          </w:p>
          <w:p w:rsidR="00A30603" w:rsidRPr="00003E7C" w:rsidRDefault="00A30603" w:rsidP="00A30603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003E7C">
              <w:rPr>
                <w:rFonts w:ascii="TH SarabunIT๙" w:hAnsi="TH SarabunIT๙" w:cs="TH SarabunIT๙"/>
                <w:sz w:val="32"/>
                <w:szCs w:val="32"/>
                <w:cs/>
              </w:rPr>
              <w:t>๒. มีการติดตาม ประเมินผล และปรับปรุงแผนอัตรากำลัง ๓ ปี อย่างต่อเนื่อง และ</w:t>
            </w:r>
          </w:p>
          <w:p w:rsidR="00A30603" w:rsidRPr="00003E7C" w:rsidRDefault="00A30603" w:rsidP="00A30603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003E7C">
              <w:rPr>
                <w:rFonts w:ascii="TH SarabunIT๙" w:hAnsi="TH SarabunIT๙" w:cs="TH SarabunIT๙"/>
                <w:sz w:val="32"/>
                <w:szCs w:val="32"/>
                <w:cs/>
              </w:rPr>
              <w:t>นำไปสู่การกำหนดจำนวน / ตำแหน่ง เพิ่ม หรือ ลด จำนวน ตำแหน่ง เสนอ</w:t>
            </w:r>
          </w:p>
          <w:p w:rsidR="00A30603" w:rsidRPr="00003E7C" w:rsidRDefault="00A30603" w:rsidP="00A30603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003E7C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คณะกรรมการพนักงาน</w:t>
            </w:r>
            <w:r w:rsidR="007F37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ส่วนตำบล</w:t>
            </w:r>
            <w:r w:rsidR="007F37E0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</w:t>
            </w:r>
            <w:r w:rsidR="007F37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นครราชสีมา</w:t>
            </w:r>
            <w:r w:rsidRPr="00003E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เช่น การปรับปรุง ตำแหน่ง สำหรับพนักงาน</w:t>
            </w:r>
            <w:r w:rsidR="007F37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ส่วนตำบล</w:t>
            </w:r>
            <w:r w:rsidRPr="00003E7C">
              <w:rPr>
                <w:rFonts w:ascii="TH SarabunIT๙" w:hAnsi="TH SarabunIT๙" w:cs="TH SarabunIT๙"/>
                <w:sz w:val="32"/>
                <w:szCs w:val="32"/>
                <w:cs/>
              </w:rPr>
              <w:t>ให้ดำรงตำแหน่งที่สูงขึ้น</w:t>
            </w:r>
            <w:r w:rsidRPr="00003E7C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003E7C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การขอเพิ่มอัตรากำลังข้าราชการ/</w:t>
            </w:r>
          </w:p>
          <w:p w:rsidR="00A30603" w:rsidRPr="00003E7C" w:rsidRDefault="00A30603" w:rsidP="00A30603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003E7C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</w:t>
            </w:r>
            <w:r w:rsidRPr="00003E7C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003E7C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การปรับเปลี่ยนตำแหน่งพนักงานจ้าง ทั่วไปเป็น พนักงานจ้างตาม</w:t>
            </w:r>
          </w:p>
          <w:p w:rsidR="00A30603" w:rsidRPr="00003E7C" w:rsidRDefault="00A30603" w:rsidP="00A30603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003E7C">
              <w:rPr>
                <w:rFonts w:ascii="TH SarabunIT๙" w:hAnsi="TH SarabunIT๙" w:cs="TH SarabunIT๙"/>
                <w:sz w:val="32"/>
                <w:szCs w:val="32"/>
                <w:cs/>
              </w:rPr>
              <w:t>ภารกิจ</w:t>
            </w:r>
          </w:p>
          <w:p w:rsidR="00003E7C" w:rsidRDefault="00003E7C" w:rsidP="00003E7C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003E7C" w:rsidRPr="00003E7C" w:rsidRDefault="00003E7C" w:rsidP="00003E7C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</w:p>
    <w:p w:rsidR="00003E7C" w:rsidRDefault="00003E7C" w:rsidP="00003E7C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A30603">
        <w:rPr>
          <w:rFonts w:ascii="TH SarabunIT๙" w:hAnsi="TH SarabunIT๙" w:cs="TH SarabunIT๙"/>
          <w:b/>
          <w:bCs/>
          <w:sz w:val="32"/>
          <w:szCs w:val="32"/>
          <w:cs/>
        </w:rPr>
        <w:t>๒. ด้านการ การบรรจุและการแต่งตั้งบุคลากร</w:t>
      </w:r>
    </w:p>
    <w:p w:rsidR="00A30603" w:rsidRPr="00A30603" w:rsidRDefault="00A30603" w:rsidP="00003E7C">
      <w:pPr>
        <w:pStyle w:val="NoSpacing"/>
        <w:rPr>
          <w:rFonts w:ascii="TH SarabunIT๙" w:hAnsi="TH SarabunIT๙" w:cs="TH SarabunIT๙"/>
          <w:b/>
          <w:bCs/>
          <w:sz w:val="10"/>
          <w:szCs w:val="10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7307"/>
      </w:tblGrid>
      <w:tr w:rsidR="00A30603" w:rsidRPr="00003E7C" w:rsidTr="00046664">
        <w:trPr>
          <w:trHeight w:val="480"/>
        </w:trPr>
        <w:tc>
          <w:tcPr>
            <w:tcW w:w="2551" w:type="dxa"/>
          </w:tcPr>
          <w:p w:rsidR="00A30603" w:rsidRPr="00003E7C" w:rsidRDefault="00A30603" w:rsidP="0004666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3E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ประเด็นนโยบาย</w:t>
            </w:r>
          </w:p>
        </w:tc>
        <w:tc>
          <w:tcPr>
            <w:tcW w:w="7307" w:type="dxa"/>
          </w:tcPr>
          <w:p w:rsidR="00A30603" w:rsidRPr="00003E7C" w:rsidRDefault="00A30603" w:rsidP="0004666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3E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A30603" w:rsidRPr="00003E7C" w:rsidTr="00046664">
        <w:trPr>
          <w:trHeight w:val="480"/>
        </w:trPr>
        <w:tc>
          <w:tcPr>
            <w:tcW w:w="2551" w:type="dxa"/>
          </w:tcPr>
          <w:p w:rsidR="00A30603" w:rsidRPr="00003E7C" w:rsidRDefault="00A30603" w:rsidP="00A30603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03E7C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การสรรหาและคัดเลือก</w:t>
            </w:r>
          </w:p>
        </w:tc>
        <w:tc>
          <w:tcPr>
            <w:tcW w:w="7307" w:type="dxa"/>
          </w:tcPr>
          <w:p w:rsidR="00A30603" w:rsidRPr="00003E7C" w:rsidRDefault="00A30603" w:rsidP="00A30603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003E7C">
              <w:rPr>
                <w:rFonts w:ascii="TH SarabunIT๙" w:hAnsi="TH SarabunIT๙" w:cs="TH SarabunIT๙"/>
                <w:sz w:val="32"/>
                <w:szCs w:val="32"/>
                <w:cs/>
              </w:rPr>
              <w:t>๑. มีแนวทางการปฏิบัติการสรรหาตามวิธีและหลักเกณฑ์ของคณะกรรมการพนักงาน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ส่วนตำบล</w:t>
            </w:r>
            <w:r w:rsidRPr="00003E7C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นครราชสีมา</w:t>
            </w:r>
            <w:r w:rsidRPr="00003E7C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</w:t>
            </w:r>
          </w:p>
          <w:p w:rsidR="00A30603" w:rsidRPr="00003E7C" w:rsidRDefault="00A30603" w:rsidP="00A30603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๒. สรรหาพนักงาน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ส่วนตำบล</w:t>
            </w:r>
            <w:r w:rsidRPr="00003E7C">
              <w:rPr>
                <w:rFonts w:ascii="TH SarabunIT๙" w:hAnsi="TH SarabunIT๙" w:cs="TH SarabunIT๙"/>
                <w:sz w:val="32"/>
                <w:szCs w:val="32"/>
                <w:cs/>
              </w:rPr>
              <w:t>ตามกรอบระยะเวลาใน การสรรหา บรรจุ และ แต่งตั้ง</w:t>
            </w:r>
          </w:p>
          <w:p w:rsidR="00A30603" w:rsidRPr="00003E7C" w:rsidRDefault="00A30603" w:rsidP="00A30603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ตามระเบียบ/ ประกาศ/มติ ก.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r w:rsidRPr="00003E7C">
              <w:rPr>
                <w:rFonts w:ascii="TH SarabunIT๙" w:hAnsi="TH SarabunIT๙" w:cs="TH SarabunIT๙"/>
                <w:sz w:val="32"/>
                <w:szCs w:val="32"/>
                <w:cs/>
              </w:rPr>
              <w:t>.จ. อย่างชัดเจน</w:t>
            </w:r>
          </w:p>
          <w:p w:rsidR="00A30603" w:rsidRPr="00003E7C" w:rsidRDefault="00A30603" w:rsidP="00A30603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</w:t>
            </w:r>
            <w:r w:rsidRPr="00003E7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03E7C">
              <w:rPr>
                <w:rFonts w:ascii="TH SarabunIT๙" w:hAnsi="TH SarabunIT๙" w:cs="TH SarabunIT๙"/>
                <w:sz w:val="32"/>
                <w:szCs w:val="32"/>
                <w:cs/>
              </w:rPr>
              <w:t>มีแผนและสามารถสรรหา บรรจุ และแต่งตั้ง ได้ตามกรอบอัตรากำลัง</w:t>
            </w:r>
          </w:p>
          <w:p w:rsidR="00A30603" w:rsidRPr="00003E7C" w:rsidRDefault="00A30603" w:rsidP="00A30603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003E7C">
              <w:rPr>
                <w:rFonts w:ascii="TH SarabunIT๙" w:hAnsi="TH SarabunIT๙" w:cs="TH SarabunIT๙"/>
                <w:sz w:val="32"/>
                <w:szCs w:val="32"/>
                <w:cs/>
              </w:rPr>
              <w:t>๔. มีแผนและสามารถสรรหาพนักงานจ้างได้ตาม กรอบอัตรากำลัง</w:t>
            </w:r>
          </w:p>
          <w:p w:rsidR="00A30603" w:rsidRPr="00003E7C" w:rsidRDefault="00A30603" w:rsidP="0004666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A30603" w:rsidRPr="00A30603" w:rsidRDefault="00A30603" w:rsidP="00003E7C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</w:p>
    <w:p w:rsidR="00003E7C" w:rsidRDefault="00003E7C" w:rsidP="00003E7C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A30603">
        <w:rPr>
          <w:rFonts w:ascii="TH SarabunIT๙" w:hAnsi="TH SarabunIT๙" w:cs="TH SarabunIT๙"/>
          <w:b/>
          <w:bCs/>
          <w:sz w:val="32"/>
          <w:szCs w:val="32"/>
          <w:cs/>
        </w:rPr>
        <w:t>๓. ด้านการพัฒนาบุคลากร</w:t>
      </w:r>
    </w:p>
    <w:p w:rsidR="00A30603" w:rsidRPr="00A30603" w:rsidRDefault="00A30603" w:rsidP="00003E7C">
      <w:pPr>
        <w:pStyle w:val="NoSpacing"/>
        <w:rPr>
          <w:rFonts w:ascii="TH SarabunIT๙" w:hAnsi="TH SarabunIT๙" w:cs="TH SarabunIT๙"/>
          <w:b/>
          <w:bCs/>
          <w:sz w:val="10"/>
          <w:szCs w:val="10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7307"/>
      </w:tblGrid>
      <w:tr w:rsidR="00A30603" w:rsidRPr="00003E7C" w:rsidTr="00046664">
        <w:trPr>
          <w:trHeight w:val="480"/>
        </w:trPr>
        <w:tc>
          <w:tcPr>
            <w:tcW w:w="2551" w:type="dxa"/>
          </w:tcPr>
          <w:p w:rsidR="00A30603" w:rsidRPr="00003E7C" w:rsidRDefault="00A30603" w:rsidP="0004666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3E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ประเด็นนโยบาย</w:t>
            </w:r>
          </w:p>
        </w:tc>
        <w:tc>
          <w:tcPr>
            <w:tcW w:w="7307" w:type="dxa"/>
          </w:tcPr>
          <w:p w:rsidR="00A30603" w:rsidRPr="00003E7C" w:rsidRDefault="00A30603" w:rsidP="0004666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3E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A30603" w:rsidRPr="00003E7C" w:rsidTr="00046664">
        <w:trPr>
          <w:trHeight w:val="480"/>
        </w:trPr>
        <w:tc>
          <w:tcPr>
            <w:tcW w:w="2551" w:type="dxa"/>
          </w:tcPr>
          <w:p w:rsidR="00A30603" w:rsidRPr="00003E7C" w:rsidRDefault="00A30603" w:rsidP="00A30603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003E7C"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แผนพัฒนาบุคลากร</w:t>
            </w:r>
          </w:p>
          <w:p w:rsidR="00A30603" w:rsidRPr="00003E7C" w:rsidRDefault="00A30603" w:rsidP="0004666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07" w:type="dxa"/>
          </w:tcPr>
          <w:p w:rsidR="00A30603" w:rsidRPr="00003E7C" w:rsidRDefault="00A30603" w:rsidP="00A30603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003E7C">
              <w:rPr>
                <w:rFonts w:ascii="TH SarabunIT๙" w:hAnsi="TH SarabunIT๙" w:cs="TH SarabunIT๙"/>
                <w:sz w:val="32"/>
                <w:szCs w:val="32"/>
                <w:cs/>
              </w:rPr>
              <w:t>๑. มีแผนพัฒนาพนักงาน</w:t>
            </w:r>
            <w:r w:rsidR="007F37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ส่วนตำบล</w:t>
            </w:r>
            <w:r w:rsidRPr="00003E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๓ ปี (พ.ศ.๒๕๖๔ - ๒๕๖๖)</w:t>
            </w:r>
          </w:p>
          <w:p w:rsidR="00A30603" w:rsidRPr="00003E7C" w:rsidRDefault="00A30603" w:rsidP="00A30603">
            <w:pPr>
              <w:pStyle w:val="NoSpacing"/>
              <w:rPr>
                <w:rFonts w:ascii="TH SarabunIT๙" w:eastAsia="Angsana New" w:hAnsi="TH SarabunIT๙" w:cs="TH SarabunIT๙"/>
                <w:sz w:val="32"/>
                <w:szCs w:val="32"/>
                <w:cs/>
                <w:lang w:eastAsia="th-TH"/>
              </w:rPr>
            </w:pPr>
            <w:r w:rsidRPr="00003E7C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  <w:r w:rsidR="007F37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มีการปฏิบัติตามแผนพัฒนาพนักงาน</w:t>
            </w:r>
            <w:r w:rsidR="007F37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ส่วนตำบล</w:t>
            </w:r>
            <w:r w:rsidR="007F37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โดยส่งบุคลากรขอ</w:t>
            </w:r>
            <w:r w:rsidR="007F37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งองค์การบริหารส่วนตำบล</w:t>
            </w:r>
            <w:r w:rsidRPr="00003E7C">
              <w:rPr>
                <w:rFonts w:ascii="TH SarabunIT๙" w:hAnsi="TH SarabunIT๙" w:cs="TH SarabunIT๙"/>
                <w:sz w:val="32"/>
                <w:szCs w:val="32"/>
                <w:cs/>
              </w:rPr>
              <w:t>เข้ารับการอบรมตามหลักสูตรต่าง ๆ การประชุมเชิงปฏิบัติการ ตามที่หน่วยราชการต่างๆ จัดโครงการฯ</w:t>
            </w:r>
          </w:p>
          <w:p w:rsidR="00A30603" w:rsidRPr="00003E7C" w:rsidRDefault="00A30603" w:rsidP="0004666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A30603" w:rsidRPr="00A30603" w:rsidRDefault="00A30603" w:rsidP="00003E7C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</w:p>
    <w:p w:rsidR="00280A2E" w:rsidRDefault="00280A2E" w:rsidP="00280A2E">
      <w:pPr>
        <w:keepNext/>
        <w:ind w:left="720" w:hanging="720"/>
        <w:outlineLvl w:val="0"/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:rsidR="00280A2E" w:rsidRDefault="00280A2E" w:rsidP="00A21EE6">
      <w:pPr>
        <w:ind w:left="0" w:right="0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ab/>
      </w:r>
    </w:p>
    <w:p w:rsidR="00A30603" w:rsidRDefault="00A30603" w:rsidP="00A30603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 w:rsidRPr="00A30603">
        <w:rPr>
          <w:rFonts w:ascii="TH SarabunIT๙" w:hAnsi="TH SarabunIT๙" w:cs="TH SarabunIT๙"/>
          <w:sz w:val="32"/>
          <w:szCs w:val="32"/>
        </w:rPr>
        <w:t>–</w:t>
      </w:r>
      <w:r w:rsidRPr="00A30603">
        <w:rPr>
          <w:rFonts w:ascii="TH SarabunIT๙" w:hAnsi="TH SarabunIT๙" w:cs="TH SarabunIT๙"/>
          <w:sz w:val="32"/>
          <w:szCs w:val="32"/>
          <w:cs/>
        </w:rPr>
        <w:t xml:space="preserve"> ๒ </w:t>
      </w:r>
      <w:r w:rsidRPr="00A30603">
        <w:rPr>
          <w:rFonts w:ascii="TH SarabunIT๙" w:hAnsi="TH SarabunIT๙" w:cs="TH SarabunIT๙"/>
          <w:sz w:val="32"/>
          <w:szCs w:val="32"/>
        </w:rPr>
        <w:t>–</w:t>
      </w:r>
    </w:p>
    <w:p w:rsidR="00A30603" w:rsidRDefault="00A30603" w:rsidP="00A30603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</w:p>
    <w:p w:rsidR="00A30603" w:rsidRDefault="00A30603" w:rsidP="00A30603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A30603">
        <w:rPr>
          <w:rFonts w:ascii="TH SarabunIT๙" w:hAnsi="TH SarabunIT๙" w:cs="TH SarabunIT๙" w:hint="cs"/>
          <w:b/>
          <w:bCs/>
          <w:sz w:val="32"/>
          <w:szCs w:val="32"/>
          <w:cs/>
        </w:rPr>
        <w:t>๕.ด้านการประเมินผลการปฎิบัติงาน</w:t>
      </w:r>
    </w:p>
    <w:p w:rsidR="007F37E0" w:rsidRPr="007F37E0" w:rsidRDefault="007F37E0" w:rsidP="00A30603">
      <w:pPr>
        <w:pStyle w:val="NoSpacing"/>
        <w:rPr>
          <w:rFonts w:ascii="TH SarabunIT๙" w:hAnsi="TH SarabunIT๙" w:cs="TH SarabunIT๙"/>
          <w:b/>
          <w:bCs/>
          <w:sz w:val="10"/>
          <w:szCs w:val="10"/>
        </w:rPr>
      </w:pPr>
    </w:p>
    <w:p w:rsidR="00A30603" w:rsidRPr="00A30603" w:rsidRDefault="00A30603" w:rsidP="00A30603">
      <w:pPr>
        <w:pStyle w:val="NoSpacing"/>
        <w:rPr>
          <w:rFonts w:ascii="TH SarabunIT๙" w:hAnsi="TH SarabunIT๙" w:cs="TH SarabunIT๙"/>
          <w:b/>
          <w:bCs/>
          <w:sz w:val="10"/>
          <w:szCs w:val="10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7307"/>
      </w:tblGrid>
      <w:tr w:rsidR="00A30603" w:rsidRPr="00003E7C" w:rsidTr="00046664">
        <w:trPr>
          <w:trHeight w:val="480"/>
        </w:trPr>
        <w:tc>
          <w:tcPr>
            <w:tcW w:w="2551" w:type="dxa"/>
          </w:tcPr>
          <w:p w:rsidR="00A30603" w:rsidRPr="00003E7C" w:rsidRDefault="00A30603" w:rsidP="0004666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3E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ประเด็นนโยบาย</w:t>
            </w:r>
          </w:p>
        </w:tc>
        <w:tc>
          <w:tcPr>
            <w:tcW w:w="7307" w:type="dxa"/>
          </w:tcPr>
          <w:p w:rsidR="00A30603" w:rsidRPr="00003E7C" w:rsidRDefault="00A30603" w:rsidP="0004666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3E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A30603" w:rsidRPr="00003E7C" w:rsidTr="00046664">
        <w:trPr>
          <w:trHeight w:val="480"/>
        </w:trPr>
        <w:tc>
          <w:tcPr>
            <w:tcW w:w="2551" w:type="dxa"/>
          </w:tcPr>
          <w:p w:rsidR="00A30603" w:rsidRPr="00A30603" w:rsidRDefault="00A30603" w:rsidP="00A30603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ผลการปฏิบัติงาน</w:t>
            </w:r>
          </w:p>
        </w:tc>
        <w:tc>
          <w:tcPr>
            <w:tcW w:w="7307" w:type="dxa"/>
          </w:tcPr>
          <w:p w:rsidR="00A30603" w:rsidRPr="00A30603" w:rsidRDefault="00A30603" w:rsidP="00A30603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 </w:t>
            </w:r>
            <w:r w:rsidRPr="00A30603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ปฏิบัติตามหลักเกณฑ์และวิธีการประเมินผลการปฏิบัติราชการ เพื่อ</w:t>
            </w:r>
          </w:p>
          <w:p w:rsidR="00A30603" w:rsidRPr="00A30603" w:rsidRDefault="00A30603" w:rsidP="00A30603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3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ประเมินผลการปฏิบัติงานสำหรับเลื่อนขั้นเงินเดือนของข้าราชการ/เลื่อน</w:t>
            </w:r>
          </w:p>
          <w:p w:rsidR="00A30603" w:rsidRPr="00A30603" w:rsidRDefault="00A30603" w:rsidP="00A30603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3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ค่าตอบแทนของพนักงานจ้าง</w:t>
            </w:r>
          </w:p>
          <w:p w:rsidR="00A30603" w:rsidRPr="00A30603" w:rsidRDefault="00A30603" w:rsidP="00A30603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A30603">
              <w:rPr>
                <w:rFonts w:ascii="TH SarabunIT๙" w:hAnsi="TH SarabunIT๙" w:cs="TH SarabunIT๙"/>
                <w:sz w:val="32"/>
                <w:szCs w:val="32"/>
                <w:cs/>
              </w:rPr>
              <w:t>. ผลการประเมินที่ได้สามารถจำแนกความแตกต่าง และจัดลำดับผลการ</w:t>
            </w:r>
          </w:p>
          <w:p w:rsidR="00A30603" w:rsidRPr="00A30603" w:rsidRDefault="00A30603" w:rsidP="00A30603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3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ปฏิบัติงานของพนักงาน ได้อย่างชัดเจนและและมีประสิทธิภาพ เพื่อใช้</w:t>
            </w:r>
          </w:p>
          <w:p w:rsidR="00A30603" w:rsidRPr="00A30603" w:rsidRDefault="00A30603" w:rsidP="00A30603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ประกอบการเลื่อนเงินเดือน การเ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ลื่</w:t>
            </w:r>
            <w:r w:rsidRPr="00A30603">
              <w:rPr>
                <w:rFonts w:ascii="TH SarabunIT๙" w:hAnsi="TH SarabunIT๙" w:cs="TH SarabunIT๙"/>
                <w:sz w:val="32"/>
                <w:szCs w:val="32"/>
                <w:cs/>
              </w:rPr>
              <w:t>อนระดับที่สูงขึ้น การให้เงินรางวัลประจำปี</w:t>
            </w:r>
          </w:p>
          <w:p w:rsidR="00A30603" w:rsidRPr="00A30603" w:rsidRDefault="00A30603" w:rsidP="00A30603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3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การพัฒนาผลงานของข้าราชการ เป็นเครื่องมือควบคุมการทำงานให้บรรลุ</w:t>
            </w:r>
          </w:p>
          <w:p w:rsidR="00A30603" w:rsidRPr="00A30603" w:rsidRDefault="00A30603" w:rsidP="00A30603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3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  <w:p w:rsidR="00A30603" w:rsidRPr="00003E7C" w:rsidRDefault="00A30603" w:rsidP="0004666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A30603" w:rsidRDefault="00A30603" w:rsidP="00A30603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p w:rsidR="00A30603" w:rsidRDefault="00A30603" w:rsidP="00A30603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A30603">
        <w:rPr>
          <w:rFonts w:ascii="TH SarabunIT๙" w:hAnsi="TH SarabunIT๙" w:cs="TH SarabunIT๙"/>
          <w:b/>
          <w:bCs/>
          <w:sz w:val="32"/>
          <w:szCs w:val="32"/>
          <w:cs/>
        </w:rPr>
        <w:t>๔. ด้านการส่งเสริมจริยธรรมและรักษาวินับข้าราชการ</w:t>
      </w:r>
    </w:p>
    <w:p w:rsidR="007F37E0" w:rsidRPr="007F37E0" w:rsidRDefault="007F37E0" w:rsidP="00A30603">
      <w:pPr>
        <w:pStyle w:val="NoSpacing"/>
        <w:rPr>
          <w:rFonts w:ascii="TH SarabunIT๙" w:hAnsi="TH SarabunIT๙" w:cs="TH SarabunIT๙"/>
          <w:b/>
          <w:bCs/>
          <w:sz w:val="10"/>
          <w:szCs w:val="10"/>
        </w:rPr>
      </w:pPr>
    </w:p>
    <w:p w:rsidR="007F37E0" w:rsidRPr="007F37E0" w:rsidRDefault="007F37E0" w:rsidP="00A30603">
      <w:pPr>
        <w:pStyle w:val="NoSpacing"/>
        <w:rPr>
          <w:rFonts w:ascii="TH SarabunIT๙" w:hAnsi="TH SarabunIT๙" w:cs="TH SarabunIT๙"/>
          <w:b/>
          <w:bCs/>
          <w:sz w:val="10"/>
          <w:szCs w:val="10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7307"/>
      </w:tblGrid>
      <w:tr w:rsidR="00A30603" w:rsidRPr="00003E7C" w:rsidTr="00046664">
        <w:trPr>
          <w:trHeight w:val="480"/>
        </w:trPr>
        <w:tc>
          <w:tcPr>
            <w:tcW w:w="2551" w:type="dxa"/>
          </w:tcPr>
          <w:p w:rsidR="00A30603" w:rsidRPr="00003E7C" w:rsidRDefault="00A30603" w:rsidP="0004666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3E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ประเด็นนโยบาย</w:t>
            </w:r>
          </w:p>
        </w:tc>
        <w:tc>
          <w:tcPr>
            <w:tcW w:w="7307" w:type="dxa"/>
          </w:tcPr>
          <w:p w:rsidR="00A30603" w:rsidRPr="00003E7C" w:rsidRDefault="00A30603" w:rsidP="0004666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3E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7F37E0" w:rsidRPr="00003E7C" w:rsidTr="00046664">
        <w:trPr>
          <w:trHeight w:val="480"/>
        </w:trPr>
        <w:tc>
          <w:tcPr>
            <w:tcW w:w="2551" w:type="dxa"/>
          </w:tcPr>
          <w:p w:rsidR="007F37E0" w:rsidRPr="00A30603" w:rsidRDefault="007F37E0" w:rsidP="007F37E0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การส่งเสริมจริยธรรมและ </w:t>
            </w:r>
          </w:p>
          <w:p w:rsidR="007F37E0" w:rsidRPr="00A30603" w:rsidRDefault="007F37E0" w:rsidP="007F37E0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3">
              <w:rPr>
                <w:rFonts w:ascii="TH SarabunIT๙" w:hAnsi="TH SarabunIT๙" w:cs="TH SarabunIT๙"/>
                <w:sz w:val="32"/>
                <w:szCs w:val="32"/>
                <w:cs/>
              </w:rPr>
              <w:t>รักษาวินัยข้าราชการ</w:t>
            </w:r>
          </w:p>
          <w:p w:rsidR="007F37E0" w:rsidRPr="00003E7C" w:rsidRDefault="007F37E0" w:rsidP="0004666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07" w:type="dxa"/>
          </w:tcPr>
          <w:p w:rsidR="007F37E0" w:rsidRPr="00003E7C" w:rsidRDefault="007F37E0" w:rsidP="007F37E0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3">
              <w:rPr>
                <w:rFonts w:ascii="TH SarabunIT๙" w:hAnsi="TH SarabunIT๙" w:cs="TH SarabunIT๙"/>
                <w:sz w:val="32"/>
                <w:szCs w:val="32"/>
                <w:cs/>
              </w:rPr>
              <w:t>๑. จัดทำประมวลจริยธรรมข้าราชการและข้อบังคับว่าด้วยจรรยาบรรณข้าราชการ</w:t>
            </w:r>
          </w:p>
        </w:tc>
      </w:tr>
    </w:tbl>
    <w:p w:rsidR="00A30603" w:rsidRPr="00A30603" w:rsidRDefault="00A30603" w:rsidP="00A30603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</w:p>
    <w:p w:rsidR="00A30603" w:rsidRDefault="00A30603" w:rsidP="00A30603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7F37E0">
        <w:rPr>
          <w:rFonts w:ascii="TH SarabunIT๙" w:hAnsi="TH SarabunIT๙" w:cs="TH SarabunIT๙"/>
          <w:b/>
          <w:bCs/>
          <w:sz w:val="32"/>
          <w:szCs w:val="32"/>
          <w:cs/>
        </w:rPr>
        <w:t>๔. ด้านการประเมินผลการปฏิบัติงาน</w:t>
      </w:r>
    </w:p>
    <w:p w:rsidR="007F37E0" w:rsidRPr="007F37E0" w:rsidRDefault="007F37E0" w:rsidP="00A30603">
      <w:pPr>
        <w:pStyle w:val="NoSpacing"/>
        <w:rPr>
          <w:rFonts w:ascii="TH SarabunIT๙" w:hAnsi="TH SarabunIT๙" w:cs="TH SarabunIT๙"/>
          <w:b/>
          <w:bCs/>
          <w:sz w:val="10"/>
          <w:szCs w:val="10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7307"/>
      </w:tblGrid>
      <w:tr w:rsidR="007F37E0" w:rsidRPr="00003E7C" w:rsidTr="00046664">
        <w:trPr>
          <w:trHeight w:val="480"/>
        </w:trPr>
        <w:tc>
          <w:tcPr>
            <w:tcW w:w="2551" w:type="dxa"/>
          </w:tcPr>
          <w:p w:rsidR="007F37E0" w:rsidRPr="00003E7C" w:rsidRDefault="007F37E0" w:rsidP="0004666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3E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ประเด็นนโยบาย</w:t>
            </w:r>
          </w:p>
        </w:tc>
        <w:tc>
          <w:tcPr>
            <w:tcW w:w="7307" w:type="dxa"/>
          </w:tcPr>
          <w:p w:rsidR="007F37E0" w:rsidRPr="00003E7C" w:rsidRDefault="007F37E0" w:rsidP="0004666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3E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7F37E0" w:rsidRPr="00003E7C" w:rsidTr="00046664">
        <w:trPr>
          <w:trHeight w:val="480"/>
        </w:trPr>
        <w:tc>
          <w:tcPr>
            <w:tcW w:w="2551" w:type="dxa"/>
          </w:tcPr>
          <w:p w:rsidR="007F37E0" w:rsidRPr="00003E7C" w:rsidRDefault="007F37E0" w:rsidP="0004666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3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ด้านการพัฒนาคุณภาพชีวิต</w:t>
            </w:r>
          </w:p>
        </w:tc>
        <w:tc>
          <w:tcPr>
            <w:tcW w:w="7307" w:type="dxa"/>
          </w:tcPr>
          <w:p w:rsidR="007F37E0" w:rsidRPr="00A30603" w:rsidRDefault="007F37E0" w:rsidP="007F37E0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3">
              <w:rPr>
                <w:rFonts w:ascii="TH SarabunIT๙" w:hAnsi="TH SarabunIT๙" w:cs="TH SarabunIT๙"/>
                <w:sz w:val="32"/>
                <w:szCs w:val="32"/>
                <w:cs/>
              </w:rPr>
              <w:t>๑. จัดให้มีสภาพแวดล้อมในที่ทำงานให้มีแสงสว่างที่เพียงพอ</w:t>
            </w:r>
          </w:p>
          <w:p w:rsidR="007F37E0" w:rsidRPr="00A30603" w:rsidRDefault="007F37E0" w:rsidP="007F37E0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3">
              <w:rPr>
                <w:rFonts w:ascii="TH SarabunIT๙" w:hAnsi="TH SarabunIT๙" w:cs="TH SarabunIT๙"/>
                <w:sz w:val="32"/>
                <w:szCs w:val="32"/>
                <w:cs/>
              </w:rPr>
              <w:t>๒. มีการจัดอุปกรณ์ในการทำงาน เพื่ออำนวยความสะดวกในการปฏิบัติงานให้กับ</w:t>
            </w:r>
          </w:p>
          <w:p w:rsidR="007F37E0" w:rsidRPr="00A30603" w:rsidRDefault="007F37E0" w:rsidP="007F37E0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3">
              <w:rPr>
                <w:rFonts w:ascii="TH SarabunIT๙" w:hAnsi="TH SarabunIT๙" w:cs="TH SarabunIT๙"/>
                <w:sz w:val="32"/>
                <w:szCs w:val="32"/>
                <w:cs/>
              </w:rPr>
              <w:t>๓. ผู้บริหารทุกระดับ มีส่วนร่วมในกิจกรรมการพัฒนาบุคลากรให้มีความผูกพันและ</w:t>
            </w:r>
          </w:p>
          <w:p w:rsidR="007F37E0" w:rsidRPr="00A30603" w:rsidRDefault="007F37E0" w:rsidP="007F37E0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3">
              <w:rPr>
                <w:rFonts w:ascii="TH SarabunIT๙" w:hAnsi="TH SarabunIT๙" w:cs="TH SarabunIT๙"/>
                <w:sz w:val="32"/>
                <w:szCs w:val="32"/>
                <w:cs/>
              </w:rPr>
              <w:t>อยู่กับองค์กร ตลอดจนเป็นต้นแบบ และแสดงแบบอย่างที่ดีในด้านจริยธรรม</w:t>
            </w:r>
          </w:p>
          <w:p w:rsidR="007F37E0" w:rsidRPr="00A30603" w:rsidRDefault="007F37E0" w:rsidP="007F37E0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3">
              <w:rPr>
                <w:rFonts w:ascii="TH SarabunIT๙" w:hAnsi="TH SarabunIT๙" w:cs="TH SarabunIT๙"/>
                <w:sz w:val="32"/>
                <w:szCs w:val="32"/>
                <w:cs/>
              </w:rPr>
              <w:t>คุณธรรมและ ความโปร่งใสในการดำเนินงานขององค์กร</w:t>
            </w:r>
          </w:p>
          <w:p w:rsidR="007F37E0" w:rsidRPr="00003E7C" w:rsidRDefault="007F37E0" w:rsidP="0004666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7F37E0" w:rsidRPr="007F37E0" w:rsidRDefault="007F37E0" w:rsidP="00A30603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</w:p>
    <w:p w:rsidR="00A30603" w:rsidRPr="00A30603" w:rsidRDefault="00A30603" w:rsidP="00A30603">
      <w:pPr>
        <w:pStyle w:val="NoSpacing"/>
        <w:rPr>
          <w:rFonts w:ascii="TH SarabunIT๙" w:hAnsi="TH SarabunIT๙" w:cs="TH SarabunIT๙"/>
          <w:sz w:val="32"/>
          <w:szCs w:val="32"/>
          <w:cs/>
        </w:rPr>
      </w:pPr>
      <w:r w:rsidRPr="00A30603">
        <w:rPr>
          <w:rFonts w:ascii="TH SarabunIT๙" w:hAnsi="TH SarabunIT๙" w:cs="TH SarabunIT๙"/>
          <w:sz w:val="32"/>
          <w:szCs w:val="32"/>
        </w:rPr>
        <w:t xml:space="preserve">. </w:t>
      </w:r>
    </w:p>
    <w:p w:rsidR="00317FE5" w:rsidRPr="00A30603" w:rsidRDefault="00317FE5" w:rsidP="00A30603">
      <w:pPr>
        <w:jc w:val="center"/>
        <w:rPr>
          <w:rFonts w:ascii="TH SarabunIT๙" w:hAnsi="TH SarabunIT๙" w:cs="TH SarabunIT๙"/>
          <w:sz w:val="32"/>
          <w:szCs w:val="40"/>
        </w:rPr>
      </w:pPr>
    </w:p>
    <w:sectPr w:rsidR="00317FE5" w:rsidRPr="00A30603" w:rsidSect="00280A2E">
      <w:pgSz w:w="11906" w:h="16838"/>
      <w:pgMar w:top="1021" w:right="851" w:bottom="73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2E"/>
    <w:rsid w:val="00003E7C"/>
    <w:rsid w:val="00280A2E"/>
    <w:rsid w:val="00317FE5"/>
    <w:rsid w:val="00394B19"/>
    <w:rsid w:val="0045196A"/>
    <w:rsid w:val="007F37E0"/>
    <w:rsid w:val="00944805"/>
    <w:rsid w:val="00A21EE6"/>
    <w:rsid w:val="00A30603"/>
    <w:rsid w:val="00D461F0"/>
    <w:rsid w:val="00F9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9C6B0A-54CA-402D-BB5D-851FF4FA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A2E"/>
    <w:pPr>
      <w:spacing w:after="0" w:line="240" w:lineRule="auto"/>
      <w:ind w:left="-102" w:right="10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0A2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03E7C"/>
    <w:pPr>
      <w:spacing w:before="100" w:beforeAutospacing="1" w:after="100" w:afterAutospacing="1"/>
      <w:ind w:left="0" w:right="0"/>
    </w:pPr>
    <w:rPr>
      <w:rFonts w:ascii="Angsana New" w:eastAsia="Times New Roman" w:hAnsi="Angsana New" w:cs="Angsana New"/>
      <w:sz w:val="28"/>
    </w:rPr>
  </w:style>
  <w:style w:type="table" w:styleId="TableGrid">
    <w:name w:val="Table Grid"/>
    <w:basedOn w:val="TableNormal"/>
    <w:uiPriority w:val="59"/>
    <w:rsid w:val="00003E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AF539-1396-4E47-8713-402B41BDE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531</Words>
  <Characters>3027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OCom Edition</dc:creator>
  <cp:lastModifiedBy>SPCOM</cp:lastModifiedBy>
  <cp:revision>2</cp:revision>
  <dcterms:created xsi:type="dcterms:W3CDTF">2021-05-14T07:04:00Z</dcterms:created>
  <dcterms:modified xsi:type="dcterms:W3CDTF">2021-05-14T07:04:00Z</dcterms:modified>
</cp:coreProperties>
</file>